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8B" w:rsidRDefault="00F27757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Республики Башкортостан</w:t>
      </w:r>
    </w:p>
    <w:p w:rsidR="006F5A8B" w:rsidRDefault="00F27757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Стерлитамакский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медицинский колледж» </w:t>
      </w:r>
    </w:p>
    <w:p w:rsidR="006F5A8B" w:rsidRDefault="006F5A8B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F5A8B" w:rsidRDefault="00667652" w:rsidP="00667652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CF4B026" wp14:editId="7216628A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A8B" w:rsidRDefault="006F5A8B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6F5A8B" w:rsidRDefault="006F5A8B">
      <w:pPr>
        <w:spacing w:after="0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F5A8B" w:rsidRDefault="00F27757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ВОПРОСОВ </w:t>
      </w:r>
    </w:p>
    <w:p w:rsidR="006F5A8B" w:rsidRDefault="00F27757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ПОДГОТОВКИ К ПРОМЕЖУТОЧНОЙ АТТЕСТАЦИИ  </w:t>
      </w:r>
    </w:p>
    <w:p w:rsidR="006F5A8B" w:rsidRDefault="006F5A8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5A8B" w:rsidRDefault="00F27757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ЭКЗАМЕН </w:t>
      </w:r>
    </w:p>
    <w:p w:rsidR="006F5A8B" w:rsidRDefault="00F27757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</w:t>
      </w:r>
    </w:p>
    <w:p w:rsidR="006F5A8B" w:rsidRDefault="006D3A40">
      <w:pPr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ПМ. 05 ОКАЗАНИЕ СКОРОЙ МЕДИЦИНСКОЙ ПОМОЩИ В ЭКСТРЕННОЙ И НЕОТЛОЖНОЙ ФОРМАХ, В ТОМ ЧИСЛЕ ВНЕ МЕДИЦИНСКОЙ ОРГАНИЗАЦИИ</w:t>
      </w:r>
    </w:p>
    <w:p w:rsidR="006F5A8B" w:rsidRDefault="006F5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6F5A8B" w:rsidRDefault="00F27757">
      <w:pPr>
        <w:widowControl w:val="0"/>
        <w:autoSpaceDE w:val="0"/>
        <w:autoSpaceDN w:val="0"/>
        <w:spacing w:after="0" w:line="240" w:lineRule="auto"/>
        <w:ind w:left="1134" w:right="1546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программы подготовки специалистов среднего звена</w:t>
      </w:r>
      <w:r>
        <w:rPr>
          <w:rFonts w:ascii="Times New Roman" w:hAnsi="Times New Roman"/>
          <w:spacing w:val="-67"/>
          <w:sz w:val="28"/>
          <w:szCs w:val="28"/>
          <w:lang w:eastAsia="en-US"/>
        </w:rPr>
        <w:t xml:space="preserve"> </w:t>
      </w:r>
    </w:p>
    <w:p w:rsidR="006F5A8B" w:rsidRDefault="00F27757">
      <w:pPr>
        <w:widowControl w:val="0"/>
        <w:autoSpaceDE w:val="0"/>
        <w:autoSpaceDN w:val="0"/>
        <w:spacing w:after="0" w:line="240" w:lineRule="auto"/>
        <w:ind w:left="1460" w:right="1546"/>
        <w:jc w:val="center"/>
        <w:rPr>
          <w:rFonts w:ascii="Times New Roman" w:hAnsi="Times New Roman"/>
          <w:spacing w:val="-4"/>
          <w:sz w:val="28"/>
          <w:szCs w:val="28"/>
          <w:lang w:eastAsia="en-US"/>
        </w:rPr>
      </w:pPr>
      <w:r>
        <w:rPr>
          <w:rFonts w:ascii="Times New Roman" w:hAnsi="Times New Roman"/>
          <w:spacing w:val="-4"/>
          <w:sz w:val="28"/>
          <w:szCs w:val="28"/>
          <w:lang w:eastAsia="en-US"/>
        </w:rPr>
        <w:t xml:space="preserve">по специальности </w:t>
      </w:r>
    </w:p>
    <w:p w:rsidR="006F5A8B" w:rsidRDefault="00F27757">
      <w:pPr>
        <w:widowControl w:val="0"/>
        <w:autoSpaceDE w:val="0"/>
        <w:autoSpaceDN w:val="0"/>
        <w:spacing w:after="0" w:line="240" w:lineRule="auto"/>
        <w:ind w:left="1460" w:right="1546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t>31.02.02 Лечебное дело</w:t>
      </w:r>
    </w:p>
    <w:p w:rsidR="006F5A8B" w:rsidRDefault="006F5A8B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F5A8B" w:rsidRDefault="006F5A8B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F5A8B" w:rsidRDefault="006F5A8B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6"/>
        <w:gridCol w:w="5080"/>
      </w:tblGrid>
      <w:tr w:rsidR="006F5A8B">
        <w:trPr>
          <w:trHeight w:val="165"/>
        </w:trPr>
        <w:tc>
          <w:tcPr>
            <w:tcW w:w="4916" w:type="dxa"/>
          </w:tcPr>
          <w:p w:rsidR="006F5A8B" w:rsidRDefault="00F277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Разработчик  </w:t>
            </w:r>
          </w:p>
        </w:tc>
        <w:tc>
          <w:tcPr>
            <w:tcW w:w="5080" w:type="dxa"/>
          </w:tcPr>
          <w:p w:rsidR="006F5A8B" w:rsidRDefault="00F277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Рассмотрено на заседании кафедры</w:t>
            </w:r>
          </w:p>
        </w:tc>
      </w:tr>
      <w:tr w:rsidR="006F5A8B">
        <w:trPr>
          <w:trHeight w:val="165"/>
        </w:trPr>
        <w:tc>
          <w:tcPr>
            <w:tcW w:w="4916" w:type="dxa"/>
          </w:tcPr>
          <w:p w:rsidR="006F5A8B" w:rsidRDefault="00F2775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ГАПОУ РБ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Стерлитамакский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медицинский колледж»</w:t>
            </w:r>
          </w:p>
        </w:tc>
        <w:tc>
          <w:tcPr>
            <w:tcW w:w="5080" w:type="dxa"/>
          </w:tcPr>
          <w:p w:rsidR="006F5A8B" w:rsidRDefault="006D3A4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Клинических дисциплин</w:t>
            </w:r>
          </w:p>
        </w:tc>
      </w:tr>
      <w:tr w:rsidR="006F5A8B">
        <w:trPr>
          <w:trHeight w:val="165"/>
        </w:trPr>
        <w:tc>
          <w:tcPr>
            <w:tcW w:w="4916" w:type="dxa"/>
          </w:tcPr>
          <w:p w:rsidR="006F5A8B" w:rsidRDefault="006D3A40" w:rsidP="006D3A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Преподаватели: Арсланова Г.Р., </w:t>
            </w:r>
            <w:r w:rsidR="00F277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27757">
              <w:rPr>
                <w:rFonts w:ascii="Times New Roman" w:hAnsi="Times New Roman"/>
                <w:sz w:val="28"/>
                <w:szCs w:val="28"/>
              </w:rPr>
              <w:t>Бугера</w:t>
            </w:r>
            <w:proofErr w:type="spellEnd"/>
            <w:r w:rsidR="00F277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F27757">
              <w:rPr>
                <w:rFonts w:ascii="Times New Roman" w:hAnsi="Times New Roman"/>
                <w:sz w:val="28"/>
                <w:szCs w:val="28"/>
              </w:rPr>
              <w:t>А.А.</w:t>
            </w:r>
            <w:r>
              <w:rPr>
                <w:rFonts w:ascii="Times New Roman" w:hAnsi="Times New Roman"/>
                <w:sz w:val="28"/>
                <w:szCs w:val="28"/>
              </w:rPr>
              <w:t>,Золотова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Т.Л., Синица А.С., Широкова Т.В.</w:t>
            </w:r>
          </w:p>
        </w:tc>
        <w:tc>
          <w:tcPr>
            <w:tcW w:w="5080" w:type="dxa"/>
          </w:tcPr>
          <w:p w:rsidR="006F5A8B" w:rsidRDefault="006F5A8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F5A8B">
        <w:trPr>
          <w:trHeight w:val="165"/>
        </w:trPr>
        <w:tc>
          <w:tcPr>
            <w:tcW w:w="4916" w:type="dxa"/>
          </w:tcPr>
          <w:p w:rsidR="006F5A8B" w:rsidRDefault="006F5A8B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080" w:type="dxa"/>
          </w:tcPr>
          <w:p w:rsidR="006F5A8B" w:rsidRDefault="006F5A8B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</w:tr>
      <w:tr w:rsidR="006F5A8B">
        <w:trPr>
          <w:trHeight w:val="90"/>
        </w:trPr>
        <w:tc>
          <w:tcPr>
            <w:tcW w:w="4916" w:type="dxa"/>
          </w:tcPr>
          <w:p w:rsidR="006F5A8B" w:rsidRDefault="006F5A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80" w:type="dxa"/>
          </w:tcPr>
          <w:p w:rsidR="006F5A8B" w:rsidRDefault="006F5A8B">
            <w:pPr>
              <w:wordWrap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5A8B" w:rsidRDefault="006F5A8B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6F5A8B" w:rsidRDefault="006F5A8B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6F5A8B" w:rsidRDefault="00F2775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г.</w:t>
      </w:r>
    </w:p>
    <w:p w:rsidR="006F5A8B" w:rsidRDefault="00F27757">
      <w:pPr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lastRenderedPageBreak/>
        <w:t>ПМ. 05 Оказание скорой медицинской помощи в экстренной и неотложной формах, в том числе вне медицинской организации</w:t>
      </w:r>
      <w:proofErr w:type="gramEnd"/>
    </w:p>
    <w:p w:rsidR="006F5A8B" w:rsidRDefault="00F2775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промежуточной аттестации: квалификационный экзамен</w:t>
      </w:r>
    </w:p>
    <w:p w:rsidR="006F5A8B" w:rsidRDefault="00F27757">
      <w:pPr>
        <w:spacing w:before="100" w:beforeAutospacing="1" w:after="100" w:afterAutospacing="1" w:line="273" w:lineRule="auto"/>
        <w:jc w:val="center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b/>
          <w:bCs/>
          <w:sz w:val="28"/>
          <w:szCs w:val="28"/>
        </w:rPr>
        <w:t>МДК</w:t>
      </w:r>
      <w:r>
        <w:rPr>
          <w:rFonts w:ascii="Times New Roman" w:eastAsia="SimSun" w:hAnsi="Times New Roman"/>
          <w:b/>
          <w:sz w:val="28"/>
          <w:szCs w:val="28"/>
        </w:rPr>
        <w:t xml:space="preserve"> 05.01.01 Основы реаниматологии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Понятие о реаниматологии, интенсивной терапии и анестезиологии. Этико-</w:t>
      </w:r>
      <w:proofErr w:type="spellStart"/>
      <w:r>
        <w:rPr>
          <w:rFonts w:ascii="Times New Roman" w:eastAsia="SimSun" w:hAnsi="Times New Roman"/>
          <w:sz w:val="28"/>
          <w:szCs w:val="28"/>
        </w:rPr>
        <w:t>деотологические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и юридические аспекты в работе.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SimSun" w:hAnsi="Times New Roman"/>
          <w:sz w:val="28"/>
          <w:szCs w:val="28"/>
        </w:rPr>
        <w:t xml:space="preserve">Организация оказания скорой медицинской помощи в экстренной и </w:t>
      </w:r>
      <w:proofErr w:type="spellStart"/>
      <w:r>
        <w:rPr>
          <w:rFonts w:ascii="Times New Roman" w:eastAsia="SimSun" w:hAnsi="Times New Roman"/>
          <w:sz w:val="28"/>
          <w:szCs w:val="28"/>
        </w:rPr>
        <w:t>неотложныхой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формах в РФ.</w:t>
      </w:r>
      <w:proofErr w:type="gramEnd"/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iCs/>
          <w:sz w:val="28"/>
          <w:szCs w:val="28"/>
        </w:rPr>
        <w:t>Терминальные состояния. О</w:t>
      </w:r>
      <w:r>
        <w:rPr>
          <w:rFonts w:ascii="Times New Roman" w:eastAsia="SimSun" w:hAnsi="Times New Roman"/>
          <w:sz w:val="28"/>
          <w:szCs w:val="28"/>
        </w:rPr>
        <w:t xml:space="preserve">пределение, причины, стадии терминальных состояний. 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Биологическая смерть: ранние и поздние признаки. Констатация смерти. 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Смерть мозга, </w:t>
      </w:r>
      <w:r>
        <w:rPr>
          <w:rFonts w:ascii="Times New Roman" w:eastAsia="SimSun" w:hAnsi="Times New Roman"/>
          <w:color w:val="000000"/>
          <w:sz w:val="28"/>
          <w:szCs w:val="28"/>
        </w:rPr>
        <w:t>стойкое вегетатив</w:t>
      </w:r>
      <w:r>
        <w:rPr>
          <w:rFonts w:ascii="Times New Roman" w:eastAsia="SimSun" w:hAnsi="Times New Roman"/>
          <w:color w:val="000000"/>
          <w:sz w:val="28"/>
          <w:szCs w:val="28"/>
        </w:rPr>
        <w:softHyphen/>
        <w:t>ное состояние. Определение.</w:t>
      </w:r>
      <w:r>
        <w:rPr>
          <w:rFonts w:ascii="Times New Roman" w:eastAsia="SimSun" w:hAnsi="Times New Roman"/>
          <w:sz w:val="28"/>
          <w:szCs w:val="28"/>
        </w:rPr>
        <w:t xml:space="preserve"> Критерии смерти мозга.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iCs/>
          <w:sz w:val="28"/>
          <w:szCs w:val="28"/>
        </w:rPr>
        <w:t xml:space="preserve">Сердечно-легочная реанимация: </w:t>
      </w:r>
      <w:r>
        <w:rPr>
          <w:rFonts w:ascii="Times New Roman" w:eastAsia="SimSun" w:hAnsi="Times New Roman"/>
          <w:sz w:val="28"/>
          <w:szCs w:val="28"/>
        </w:rPr>
        <w:t xml:space="preserve">стадии, показания и противопоказания, правила проведения, клинические признаки эффективной и неэффективной реанимации. 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Типичные ошибки и осложнения при проведении компрессий грудной клетки, при проведении искусственного дыхания. Причины, клинические проявления.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Кома. Виды расстройств сознания, определение коматозных состояний, классификация. Оказание неотложной помощи.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bCs/>
          <w:sz w:val="28"/>
          <w:szCs w:val="28"/>
        </w:rPr>
      </w:pPr>
      <w:proofErr w:type="spellStart"/>
      <w:r>
        <w:rPr>
          <w:rFonts w:ascii="Times New Roman" w:eastAsia="SimSun" w:hAnsi="Times New Roman"/>
          <w:sz w:val="28"/>
          <w:szCs w:val="28"/>
        </w:rPr>
        <w:t>Асфиксическое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 утопление. Причины, клинические проявления </w:t>
      </w:r>
      <w:r>
        <w:rPr>
          <w:rFonts w:ascii="Times New Roman" w:eastAsia="SimSun" w:hAnsi="Times New Roman"/>
          <w:bCs/>
          <w:sz w:val="28"/>
          <w:szCs w:val="28"/>
        </w:rPr>
        <w:t>и оказание первой медицинской помощи.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rPr>
          <w:rFonts w:ascii="Times New Roman" w:eastAsia="SimSun" w:hAnsi="Times New Roman"/>
          <w:bCs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 Истинное утопление. Причины, клинические проявления </w:t>
      </w:r>
      <w:r>
        <w:rPr>
          <w:rFonts w:ascii="Times New Roman" w:eastAsia="SimSun" w:hAnsi="Times New Roman"/>
          <w:bCs/>
          <w:sz w:val="28"/>
          <w:szCs w:val="28"/>
        </w:rPr>
        <w:t>и оказание первой медицинской помощи.</w:t>
      </w:r>
    </w:p>
    <w:p w:rsidR="006F5A8B" w:rsidRDefault="00F27757">
      <w:pPr>
        <w:numPr>
          <w:ilvl w:val="0"/>
          <w:numId w:val="1"/>
        </w:numPr>
        <w:tabs>
          <w:tab w:val="clear" w:pos="720"/>
          <w:tab w:val="left" w:pos="345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Синкопальный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тип утопления. </w:t>
      </w:r>
      <w:r>
        <w:rPr>
          <w:rFonts w:ascii="Times New Roman" w:eastAsia="SimSun" w:hAnsi="Times New Roman"/>
          <w:sz w:val="28"/>
          <w:szCs w:val="28"/>
        </w:rPr>
        <w:t xml:space="preserve">Причины, клинические проявления </w:t>
      </w:r>
      <w:r>
        <w:rPr>
          <w:rFonts w:ascii="Times New Roman" w:eastAsia="SimSun" w:hAnsi="Times New Roman"/>
          <w:bCs/>
          <w:sz w:val="28"/>
          <w:szCs w:val="28"/>
        </w:rPr>
        <w:t>и оказание первой медицинской помощи.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 Электрическая </w:t>
      </w:r>
      <w:proofErr w:type="spellStart"/>
      <w:r>
        <w:rPr>
          <w:rFonts w:ascii="Times New Roman" w:eastAsia="SimSun" w:hAnsi="Times New Roman"/>
          <w:sz w:val="28"/>
          <w:szCs w:val="28"/>
        </w:rPr>
        <w:t>дефибрилляция</w:t>
      </w:r>
      <w:proofErr w:type="spellEnd"/>
      <w:r>
        <w:rPr>
          <w:rFonts w:ascii="Times New Roman" w:eastAsia="SimSun" w:hAnsi="Times New Roman"/>
          <w:sz w:val="28"/>
          <w:szCs w:val="28"/>
        </w:rPr>
        <w:t xml:space="preserve">. Техника безопасности. Показания, методика выполнения. Механическая </w:t>
      </w:r>
      <w:proofErr w:type="spellStart"/>
      <w:r>
        <w:rPr>
          <w:rFonts w:ascii="Times New Roman" w:eastAsia="SimSun" w:hAnsi="Times New Roman"/>
          <w:sz w:val="28"/>
          <w:szCs w:val="28"/>
        </w:rPr>
        <w:t>дефибрилляция</w:t>
      </w:r>
      <w:proofErr w:type="spellEnd"/>
      <w:r>
        <w:rPr>
          <w:rFonts w:ascii="Times New Roman" w:eastAsia="SimSun" w:hAnsi="Times New Roman"/>
          <w:sz w:val="28"/>
          <w:szCs w:val="28"/>
        </w:rPr>
        <w:t>. Показания, противопоказания, методика выполнения.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 Правила обращения с трупом. Констатация биологической смерти.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bCs/>
          <w:sz w:val="28"/>
          <w:szCs w:val="28"/>
        </w:rPr>
      </w:pPr>
      <w:r>
        <w:rPr>
          <w:rFonts w:ascii="Times New Roman" w:eastAsia="SimSu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SimSun" w:hAnsi="Times New Roman"/>
          <w:bCs/>
          <w:sz w:val="28"/>
          <w:szCs w:val="28"/>
        </w:rPr>
        <w:t>Странгуляционная</w:t>
      </w:r>
      <w:proofErr w:type="spellEnd"/>
      <w:r>
        <w:rPr>
          <w:rFonts w:ascii="Times New Roman" w:eastAsia="SimSun" w:hAnsi="Times New Roman"/>
          <w:bCs/>
          <w:sz w:val="28"/>
          <w:szCs w:val="28"/>
        </w:rPr>
        <w:t xml:space="preserve">  асфиксия. </w:t>
      </w:r>
      <w:r>
        <w:rPr>
          <w:rFonts w:ascii="Times New Roman" w:eastAsia="SimSun" w:hAnsi="Times New Roman"/>
          <w:sz w:val="28"/>
          <w:szCs w:val="28"/>
        </w:rPr>
        <w:t xml:space="preserve">Определение, причины, клинические проявления </w:t>
      </w:r>
      <w:r>
        <w:rPr>
          <w:rFonts w:ascii="Times New Roman" w:eastAsia="SimSun" w:hAnsi="Times New Roman"/>
          <w:bCs/>
          <w:sz w:val="28"/>
          <w:szCs w:val="28"/>
        </w:rPr>
        <w:t>и оказание первой медицинской помощи.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 Обструкция верхних дыхательных путей инородным телом. Виды, причины. Оказание первой медицинской помощи.</w:t>
      </w:r>
    </w:p>
    <w:p w:rsidR="006F5A8B" w:rsidRDefault="00F27757">
      <w:pPr>
        <w:keepNext/>
        <w:keepLines/>
        <w:widowControl w:val="0"/>
        <w:numPr>
          <w:ilvl w:val="0"/>
          <w:numId w:val="1"/>
        </w:numPr>
        <w:tabs>
          <w:tab w:val="left" w:pos="525"/>
          <w:tab w:val="left" w:pos="30000"/>
        </w:tabs>
        <w:spacing w:before="100" w:beforeAutospacing="1" w:after="100" w:afterAutospacing="1" w:line="273" w:lineRule="auto"/>
        <w:contextualSpacing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lastRenderedPageBreak/>
        <w:t xml:space="preserve"> Синдром длительного раздавливания. Определение, причины, клинические проявления и оказание первой медицинской помощи.</w:t>
      </w:r>
    </w:p>
    <w:p w:rsidR="006F5A8B" w:rsidRDefault="00F27757">
      <w:pPr>
        <w:keepNext/>
        <w:keepLines/>
        <w:widowControl w:val="0"/>
        <w:numPr>
          <w:ilvl w:val="0"/>
          <w:numId w:val="1"/>
        </w:numPr>
        <w:tabs>
          <w:tab w:val="left" w:pos="525"/>
          <w:tab w:val="left" w:pos="30000"/>
        </w:tabs>
        <w:spacing w:before="100" w:beforeAutospacing="1" w:after="100" w:afterAutospacing="1" w:line="273" w:lineRule="auto"/>
        <w:contextualSpacing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 xml:space="preserve">Оказание неотложной медицинской помощи </w:t>
      </w:r>
      <w:r>
        <w:rPr>
          <w:rFonts w:ascii="Times New Roman" w:eastAsia="SimSun" w:hAnsi="Times New Roman"/>
          <w:bCs/>
          <w:sz w:val="28"/>
          <w:szCs w:val="28"/>
        </w:rPr>
        <w:t>при острых отравлениях</w:t>
      </w:r>
      <w:r>
        <w:rPr>
          <w:rFonts w:ascii="Times New Roman" w:eastAsia="SimSun" w:hAnsi="Times New Roman"/>
          <w:sz w:val="28"/>
          <w:szCs w:val="28"/>
        </w:rPr>
        <w:t xml:space="preserve"> (</w:t>
      </w:r>
      <w:r>
        <w:rPr>
          <w:rFonts w:ascii="Times New Roman" w:eastAsia="SimSun" w:hAnsi="Times New Roman"/>
          <w:color w:val="000000"/>
          <w:sz w:val="28"/>
          <w:szCs w:val="28"/>
        </w:rPr>
        <w:t xml:space="preserve">спиртом и его производными, метиловым спиртом). </w:t>
      </w:r>
    </w:p>
    <w:p w:rsidR="006F5A8B" w:rsidRDefault="00F27757">
      <w:pPr>
        <w:keepNext/>
        <w:keepLines/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315"/>
        </w:tabs>
        <w:spacing w:before="100" w:beforeAutospacing="1" w:after="100" w:afterAutospacing="1" w:line="0" w:lineRule="atLeast"/>
        <w:outlineLvl w:val="0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Оказание неотложной медицинской помощи при острых отравлениях </w:t>
      </w:r>
      <w:r>
        <w:rPr>
          <w:rFonts w:ascii="Times New Roman" w:eastAsia="Calibri" w:hAnsi="Times New Roman"/>
          <w:bCs/>
          <w:color w:val="000000"/>
          <w:sz w:val="28"/>
          <w:szCs w:val="28"/>
        </w:rPr>
        <w:t>окисью углерода.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contextualSpacing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SimSun" w:hAnsi="Times New Roman"/>
          <w:sz w:val="28"/>
          <w:szCs w:val="28"/>
        </w:rPr>
        <w:t>Оказание неотложной медицинской помощи при острых отравлениях наркотическими веществами.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contextualSpacing/>
        <w:rPr>
          <w:rFonts w:ascii="Times New Roman" w:eastAsia="SimSun" w:hAnsi="Times New Roman"/>
          <w:sz w:val="28"/>
          <w:szCs w:val="28"/>
        </w:rPr>
      </w:pPr>
      <w:proofErr w:type="gramStart"/>
      <w:r>
        <w:rPr>
          <w:rFonts w:ascii="Times New Roman" w:eastAsia="SimSun" w:hAnsi="Times New Roman"/>
          <w:sz w:val="28"/>
          <w:szCs w:val="28"/>
        </w:rPr>
        <w:t>Гипергликемическая</w:t>
      </w:r>
      <w:proofErr w:type="gramEnd"/>
      <w:r>
        <w:rPr>
          <w:rFonts w:ascii="Times New Roman" w:eastAsia="SimSun" w:hAnsi="Times New Roman"/>
          <w:sz w:val="28"/>
          <w:szCs w:val="28"/>
        </w:rPr>
        <w:t xml:space="preserve"> кома. Определение. Симптомы.  Тактика медсестры</w:t>
      </w:r>
    </w:p>
    <w:p w:rsidR="006F5A8B" w:rsidRDefault="00F2775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3" w:lineRule="auto"/>
        <w:contextualSpacing/>
        <w:rPr>
          <w:rFonts w:ascii="Times New Roman" w:eastAsia="SimSun" w:hAnsi="Times New Roman"/>
          <w:sz w:val="28"/>
          <w:szCs w:val="28"/>
        </w:rPr>
      </w:pPr>
      <w:proofErr w:type="gramStart"/>
      <w:r>
        <w:rPr>
          <w:rFonts w:ascii="Times New Roman" w:eastAsia="SimSun" w:hAnsi="Times New Roman"/>
          <w:sz w:val="28"/>
          <w:szCs w:val="28"/>
        </w:rPr>
        <w:t>Гипогликемическая</w:t>
      </w:r>
      <w:proofErr w:type="gramEnd"/>
      <w:r>
        <w:rPr>
          <w:rFonts w:ascii="Times New Roman" w:eastAsia="SimSun" w:hAnsi="Times New Roman"/>
          <w:sz w:val="28"/>
          <w:szCs w:val="28"/>
        </w:rPr>
        <w:t xml:space="preserve"> кома. Определение. Симптомы.  Тактика медсестры.</w:t>
      </w:r>
    </w:p>
    <w:p w:rsidR="006F5A8B" w:rsidRDefault="006F5A8B">
      <w:pPr>
        <w:jc w:val="center"/>
        <w:rPr>
          <w:rFonts w:ascii="Times New Roman" w:hAnsi="Times New Roman"/>
          <w:sz w:val="28"/>
          <w:szCs w:val="28"/>
        </w:rPr>
      </w:pPr>
    </w:p>
    <w:p w:rsidR="006F5A8B" w:rsidRDefault="00F2775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МДК</w:t>
      </w:r>
      <w:r>
        <w:rPr>
          <w:rFonts w:ascii="Times New Roman" w:hAnsi="Times New Roman"/>
          <w:b/>
          <w:sz w:val="28"/>
          <w:szCs w:val="28"/>
        </w:rPr>
        <w:t xml:space="preserve"> 05.01.02 Неотложная помощь в терапии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Острая сосудистая недостаточность. Определение понятий обморок, коллапс. Этиология. Клинические признаки, дифференциальный диагноз, принципы оказания скорой медицинской помощи в экстренной и неотложной формах </w:t>
      </w:r>
      <w:r>
        <w:rPr>
          <w:rFonts w:ascii="Times New Roman" w:hAnsi="Times New Roman"/>
          <w:bCs/>
          <w:sz w:val="28"/>
          <w:szCs w:val="28"/>
        </w:rPr>
        <w:t>Показания к оказанию медицинской помощи в стационарных условиях.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Определение понятия шок. Основные причины шока. Клинические признаки и принципы оказания скорой медицинской помощи. Расчет шокового индекса. Контроль состояния пациента, эффективности лечения. </w:t>
      </w:r>
      <w:r>
        <w:rPr>
          <w:rFonts w:ascii="Times New Roman" w:hAnsi="Times New Roman"/>
          <w:bCs/>
          <w:sz w:val="28"/>
          <w:szCs w:val="28"/>
        </w:rPr>
        <w:t>Показания к оказанию специализированной медицинской помощи в стационарных условиях.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Острая правожелудочковая недостаточность. Причины, клинические проявления, порядок </w:t>
      </w:r>
      <w:proofErr w:type="spellStart"/>
      <w:r>
        <w:rPr>
          <w:rFonts w:ascii="Times New Roman" w:hAnsi="Times New Roman"/>
          <w:sz w:val="28"/>
          <w:szCs w:val="28"/>
        </w:rPr>
        <w:t>ппроведения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осмотра, </w:t>
      </w:r>
      <w:proofErr w:type="spellStart"/>
      <w:r>
        <w:rPr>
          <w:rFonts w:ascii="Times New Roman" w:hAnsi="Times New Roman"/>
          <w:sz w:val="28"/>
          <w:szCs w:val="28"/>
        </w:rPr>
        <w:t>физикального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обследования, Принципы оказания скорой медицинской помощи. Показания к оказанию специализированной медицинской помощи в стационарных условиях.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Острая левожелудочковая недостаточность. Причины, клинические проявления, порядок проведения осмотра, </w:t>
      </w:r>
      <w:proofErr w:type="spellStart"/>
      <w:r>
        <w:rPr>
          <w:rFonts w:ascii="Times New Roman" w:hAnsi="Times New Roman"/>
          <w:sz w:val="28"/>
          <w:szCs w:val="28"/>
        </w:rPr>
        <w:t>физикального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обследования, Принципы оказания скорой медицинской помощи. Показания к оказанию специализированной медицинской помощи в стационарных условиях.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Острый коронарный синдром. Стенокардия напряжения. Причины, клиника, классификация. Диагностика. Принципы оказания скорой медицинской помощи. Транспортировка и контроль состояния пациента, Осложнения. Показания к оказанию специализированной медицинской помощи в стационарных условиях.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Острый коронарный синдром. Инфаркт миокарда. Причины, клиника, классификация. Диагностика. Принципы оказания скорой медицинской помощи. Транспортировка и контроль состояния пациента, Осложнения. </w:t>
      </w:r>
      <w:r>
        <w:rPr>
          <w:rFonts w:ascii="Times New Roman" w:hAnsi="Times New Roman"/>
          <w:sz w:val="28"/>
          <w:szCs w:val="28"/>
        </w:rPr>
        <w:lastRenderedPageBreak/>
        <w:t>Показания к оказанию специализированной медицинской помощи в стационарных условиях.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Нарушения сердечного ритма. </w:t>
      </w:r>
      <w:proofErr w:type="spellStart"/>
      <w:r>
        <w:rPr>
          <w:rFonts w:ascii="Times New Roman" w:hAnsi="Times New Roman"/>
          <w:sz w:val="28"/>
          <w:szCs w:val="28"/>
        </w:rPr>
        <w:t>Тахиаритмии</w:t>
      </w:r>
      <w:proofErr w:type="spellEnd"/>
      <w:r>
        <w:rPr>
          <w:rFonts w:ascii="Times New Roman" w:hAnsi="Times New Roman"/>
          <w:sz w:val="28"/>
          <w:szCs w:val="28"/>
        </w:rPr>
        <w:t>. Причины, клинические проявления, классификация и патогенез различных нарушений ритма. Диагностики.  Осложнения. Неотложная помощь. Показания к госпитализации.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Нарушения сердечного ритма. </w:t>
      </w:r>
      <w:proofErr w:type="spellStart"/>
      <w:r>
        <w:rPr>
          <w:rFonts w:ascii="Times New Roman" w:hAnsi="Times New Roman"/>
          <w:sz w:val="28"/>
          <w:szCs w:val="28"/>
        </w:rPr>
        <w:t>Брадиаритмии</w:t>
      </w:r>
      <w:proofErr w:type="spellEnd"/>
      <w:r>
        <w:rPr>
          <w:rFonts w:ascii="Times New Roman" w:hAnsi="Times New Roman"/>
          <w:sz w:val="28"/>
          <w:szCs w:val="28"/>
        </w:rPr>
        <w:t>. Причины, клинические проявления, классификация и патогенез. Методы диагностики.  Осложнения. Неотложная помощь. Показания к госпитализации.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Гипертонический криз 1 типа. Этиология. Клиника. </w:t>
      </w:r>
      <w:proofErr w:type="gramStart"/>
      <w:r>
        <w:rPr>
          <w:rFonts w:ascii="Times New Roman" w:hAnsi="Times New Roman"/>
          <w:sz w:val="28"/>
          <w:szCs w:val="28"/>
        </w:rPr>
        <w:t>Принципы оказания скорой медицинской помощи в экстренной и неотложной формах.</w:t>
      </w:r>
      <w:proofErr w:type="gramEnd"/>
      <w:r>
        <w:rPr>
          <w:rFonts w:ascii="Times New Roman" w:hAnsi="Times New Roman"/>
          <w:sz w:val="28"/>
          <w:szCs w:val="28"/>
        </w:rPr>
        <w:t xml:space="preserve"> Осложнения. Показания к госпитализации.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Гипертонический криз II типа. Этиология. Клиника. </w:t>
      </w:r>
      <w:proofErr w:type="gramStart"/>
      <w:r>
        <w:rPr>
          <w:rFonts w:ascii="Times New Roman" w:hAnsi="Times New Roman"/>
          <w:sz w:val="28"/>
          <w:szCs w:val="28"/>
        </w:rPr>
        <w:t>Принципы оказания скорой медицинской помощи в экстренной и неотложной формах.</w:t>
      </w:r>
      <w:proofErr w:type="gramEnd"/>
      <w:r>
        <w:rPr>
          <w:rFonts w:ascii="Times New Roman" w:hAnsi="Times New Roman"/>
          <w:sz w:val="28"/>
          <w:szCs w:val="28"/>
        </w:rPr>
        <w:t xml:space="preserve"> Осложнения. Показания к госпитализации.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Острая крапивница. </w:t>
      </w:r>
      <w:proofErr w:type="gramStart"/>
      <w:r>
        <w:rPr>
          <w:rFonts w:ascii="Times New Roman" w:hAnsi="Times New Roman"/>
          <w:sz w:val="28"/>
          <w:szCs w:val="28"/>
        </w:rPr>
        <w:t>Причины, клинические проявления., Дифференциальный диагноз, принципы оказания скорой медицинской помощи в экстренной и неотложной формах.</w:t>
      </w:r>
      <w:proofErr w:type="gramEnd"/>
      <w:r>
        <w:rPr>
          <w:rFonts w:ascii="Times New Roman" w:hAnsi="Times New Roman"/>
          <w:sz w:val="28"/>
          <w:szCs w:val="28"/>
        </w:rPr>
        <w:t xml:space="preserve"> Осложнения. Показания к госпитализации.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Отек </w:t>
      </w:r>
      <w:proofErr w:type="spellStart"/>
      <w:r>
        <w:rPr>
          <w:rFonts w:ascii="Times New Roman" w:hAnsi="Times New Roman"/>
          <w:sz w:val="28"/>
          <w:szCs w:val="28"/>
        </w:rPr>
        <w:t>Квинке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Причины, клинические проявления., Дифференциальный диагноз, принципы оказания скорой медицинской помощи в экстренной и неотложной формах.</w:t>
      </w:r>
      <w:proofErr w:type="gramEnd"/>
      <w:r>
        <w:rPr>
          <w:rFonts w:ascii="Times New Roman" w:hAnsi="Times New Roman"/>
          <w:sz w:val="28"/>
          <w:szCs w:val="28"/>
        </w:rPr>
        <w:t xml:space="preserve"> Осложнения. Показания к госпитализации.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Анафилаксия. Причины, клинические проявления, Дополнительные методы диагностики, интерпретация результатов.  Скорая медицинская помощь,  транспортировка и контроль состояния пациента. Осложнения. 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Острая дыхательная недостаточность.</w:t>
      </w:r>
      <w:r>
        <w:rPr>
          <w:rFonts w:ascii="Times New Roman" w:hAnsi="Times New Roman"/>
          <w:sz w:val="28"/>
          <w:szCs w:val="28"/>
        </w:rPr>
        <w:t xml:space="preserve"> Приступ бронхиальной астмы. </w:t>
      </w:r>
      <w:r>
        <w:rPr>
          <w:rFonts w:ascii="Times New Roman" w:hAnsi="Times New Roman"/>
          <w:bCs/>
          <w:sz w:val="28"/>
          <w:szCs w:val="28"/>
        </w:rPr>
        <w:t xml:space="preserve">Этиология, </w:t>
      </w:r>
      <w:r>
        <w:rPr>
          <w:rFonts w:ascii="Times New Roman" w:hAnsi="Times New Roman"/>
          <w:sz w:val="28"/>
          <w:szCs w:val="28"/>
        </w:rPr>
        <w:t xml:space="preserve">клиническая картин тяжелого обострения бронхиальной астмы у детей и взрослых.  Принципы оказания скорой медицинской помощи. Контроль эффективности и безопасности проводимого лечения. Осложнения. Показания </w:t>
      </w:r>
      <w:proofErr w:type="spellStart"/>
      <w:r>
        <w:rPr>
          <w:rFonts w:ascii="Times New Roman" w:hAnsi="Times New Roman"/>
          <w:sz w:val="28"/>
          <w:szCs w:val="28"/>
        </w:rPr>
        <w:t>кгоспитализации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Острые нарушения мозгового кровообращения. Этиология. Патогенез. Классификация. Клиника.</w:t>
      </w:r>
    </w:p>
    <w:p w:rsidR="006F5A8B" w:rsidRDefault="00F27757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Судорожный синдром. Причины, клинические проявления, классификация и патогенез, оценка неврологического статуса, Дополнительные методы диагностики, интерпретация результатов.  Принципы оказания скорой медицинской помощи. Осложнения. Показания к госпитализации.</w:t>
      </w:r>
    </w:p>
    <w:p w:rsidR="006F5A8B" w:rsidRDefault="006F5A8B">
      <w:pPr>
        <w:jc w:val="both"/>
        <w:rPr>
          <w:rFonts w:ascii="Times New Roman" w:hAnsi="Times New Roman"/>
          <w:sz w:val="28"/>
          <w:szCs w:val="28"/>
        </w:rPr>
      </w:pPr>
    </w:p>
    <w:p w:rsidR="006F5A8B" w:rsidRDefault="006F5A8B">
      <w:pPr>
        <w:jc w:val="both"/>
        <w:rPr>
          <w:rFonts w:ascii="Times New Roman" w:hAnsi="Times New Roman"/>
          <w:sz w:val="28"/>
          <w:szCs w:val="28"/>
        </w:rPr>
      </w:pPr>
    </w:p>
    <w:p w:rsidR="006F5A8B" w:rsidRDefault="00F277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МДК 05.01.03 Неотложная помощь в педиатрии</w:t>
      </w:r>
    </w:p>
    <w:p w:rsidR="006F5A8B" w:rsidRDefault="00F2775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1. Терминальные состояния у пациентов детского возраста. </w:t>
      </w:r>
    </w:p>
    <w:p w:rsidR="006F5A8B" w:rsidRDefault="00F27757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2. Базовая сердечно-легочная реанимация у пациентов детского возраста.</w:t>
      </w:r>
    </w:p>
    <w:p w:rsidR="006F5A8B" w:rsidRDefault="00F27757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3. Острая сосудистая недостаточность у пациентов детского возраста.</w:t>
      </w:r>
    </w:p>
    <w:p w:rsidR="006F5A8B" w:rsidRDefault="00F27757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4. Острые аллергические реакции. </w:t>
      </w:r>
    </w:p>
    <w:p w:rsidR="006F5A8B" w:rsidRDefault="00F27757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5. Анафилаксия у пациентов детского возраста.</w:t>
      </w:r>
    </w:p>
    <w:p w:rsidR="006F5A8B" w:rsidRDefault="00F27757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6. Гипертермический синдром у пациентов детского возраста.</w:t>
      </w:r>
    </w:p>
    <w:p w:rsidR="006F5A8B" w:rsidRDefault="006F5A8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6F5A8B" w:rsidRDefault="006F5A8B">
      <w:pPr>
        <w:jc w:val="both"/>
        <w:rPr>
          <w:rFonts w:ascii="Times New Roman" w:hAnsi="Times New Roman"/>
          <w:sz w:val="28"/>
          <w:szCs w:val="28"/>
        </w:rPr>
      </w:pPr>
    </w:p>
    <w:p w:rsidR="006F5A8B" w:rsidRDefault="00F2775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МДК</w:t>
      </w:r>
      <w:r>
        <w:rPr>
          <w:rFonts w:ascii="Times New Roman" w:hAnsi="Times New Roman"/>
          <w:b/>
          <w:sz w:val="28"/>
          <w:szCs w:val="28"/>
        </w:rPr>
        <w:t xml:space="preserve"> 05.01.04 Неотложная помощь в хирургии</w:t>
      </w:r>
    </w:p>
    <w:p w:rsidR="006F5A8B" w:rsidRDefault="00F27757">
      <w:pPr>
        <w:numPr>
          <w:ilvl w:val="0"/>
          <w:numId w:val="3"/>
        </w:numPr>
        <w:spacing w:before="100" w:beforeAutospacing="1" w:after="100" w:afterAutospacing="1" w:line="273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Кровотечение его виды. Клинические проявления.</w:t>
      </w:r>
    </w:p>
    <w:p w:rsidR="006F5A8B" w:rsidRDefault="00F27757">
      <w:pPr>
        <w:numPr>
          <w:ilvl w:val="0"/>
          <w:numId w:val="3"/>
        </w:numPr>
        <w:spacing w:before="100" w:beforeAutospacing="1" w:after="100" w:afterAutospacing="1" w:line="273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Методы остановки кровотечения.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Осложнения кровотечений. 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Понятие о группах крови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Rh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 факторе. Хранение и транспортировка крови.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Методы определения группы крови 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Rh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 фактора. Показания к гемотрансфузии. Подготовка к гемотрансфузии.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Постановка проб на совместимость крови донора и реципиента.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Алгоритм гемотрансфузионной терапии.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Осложнения гемотрансфузии. 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Раны, определение. Классификация ран. Клиника ран. Неотложная помощь при ранах.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Первичная хирургическая обработка ран, этапы. Профилактика столбняка.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Переломы. Классификация. Клиника, доврачебная помощь.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Вывихи. Классификация. Клиника, доврачебная помощь.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Термические ожоги, степени ожогов, доврачебная помощь, определение площади. 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Ожоговая болезнь. Клиника. Доврачебная помощь 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Холодовая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травма, виды, клиника. Доврачебная помощь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ЧМТ - переломы свода и основания черепа. Основные симптомы. Доврачебная помощь. 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Сотрясение головного мозга. Основные симптомы. Доврачебная помощь.  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Ушиб головного мозга. Основные симптомы. Доврачебная помощь.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Сдавление головного мозга. Основные симптомы. Доврачебная помощь.</w:t>
      </w:r>
    </w:p>
    <w:p w:rsidR="006F5A8B" w:rsidRDefault="00F27757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73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Повреждение грудной клетки. Основные симптомы. Доврачебная помощь. </w:t>
      </w:r>
    </w:p>
    <w:p w:rsidR="006F5A8B" w:rsidRDefault="00F27757">
      <w:pPr>
        <w:numPr>
          <w:ilvl w:val="0"/>
          <w:numId w:val="3"/>
        </w:numPr>
        <w:spacing w:before="100" w:beforeAutospacing="1" w:after="100" w:afterAutospacing="1" w:line="273" w:lineRule="auto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Повреждения позвоночника. Симптомы. Доврачебная помощь. Основные принципы лечения.</w:t>
      </w:r>
    </w:p>
    <w:p w:rsidR="006D3A40" w:rsidRDefault="006D3A4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5A8B" w:rsidRDefault="00F2775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МДК</w:t>
      </w:r>
      <w:r>
        <w:rPr>
          <w:rFonts w:ascii="Times New Roman" w:hAnsi="Times New Roman"/>
          <w:b/>
          <w:sz w:val="28"/>
          <w:szCs w:val="28"/>
        </w:rPr>
        <w:t xml:space="preserve"> 05.01.05 Неотложная помощь в акушерстве и гинекологии</w:t>
      </w:r>
    </w:p>
    <w:p w:rsidR="006F5A8B" w:rsidRDefault="00F27757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Роды вне лечебного учреждения. Принципы оказания медицинской помощи.</w:t>
      </w:r>
    </w:p>
    <w:p w:rsidR="006F5A8B" w:rsidRDefault="00F27757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Преэклампсия</w:t>
      </w:r>
      <w:proofErr w:type="spellEnd"/>
      <w:r>
        <w:rPr>
          <w:rFonts w:ascii="Times New Roman" w:hAnsi="Times New Roman"/>
          <w:sz w:val="28"/>
          <w:szCs w:val="28"/>
        </w:rPr>
        <w:t>. Этиология, классификация, клиника, принципы неотложной помощи.</w:t>
      </w:r>
    </w:p>
    <w:p w:rsidR="006F5A8B" w:rsidRDefault="00F27757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Эклампсия. Этиология, классификация, клиника, принципы неотложной помощи.</w:t>
      </w:r>
    </w:p>
    <w:p w:rsidR="006F5A8B" w:rsidRDefault="00F27757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Самопроизвольный аборт. Этиология, классификация, клиника, принципы неотложной помощи.</w:t>
      </w:r>
    </w:p>
    <w:p w:rsidR="006F5A8B" w:rsidRDefault="00F27757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Предлежание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плаценты. Этиология, классификация, клиника, принципы неотложной помощи.</w:t>
      </w:r>
    </w:p>
    <w:p w:rsidR="006F5A8B" w:rsidRDefault="00F27757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Преждевременная отслойка нормально расположенной плаценты. Этиология, классификация, клиника, принципы неотложной помощи.</w:t>
      </w:r>
    </w:p>
    <w:p w:rsidR="006F5A8B" w:rsidRDefault="00F27757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Внематочная беременность. Этиология, классификация, клиника, принципы неотложной помощи.</w:t>
      </w:r>
    </w:p>
    <w:p w:rsidR="006F5A8B" w:rsidRDefault="00F27757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Апоплексия яичника. Этиология, классификация, клиника, принципы неотложной помощи.</w:t>
      </w:r>
    </w:p>
    <w:p w:rsidR="006F5A8B" w:rsidRDefault="00F27757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Перекрут</w:t>
      </w:r>
      <w:proofErr w:type="spellEnd"/>
      <w:r>
        <w:rPr>
          <w:rFonts w:ascii="Times New Roman" w:hAnsi="Times New Roman"/>
          <w:sz w:val="28"/>
          <w:szCs w:val="28"/>
        </w:rPr>
        <w:t xml:space="preserve"> ножки опухоли. Этиология, классификация, клиника, принципы неотложной помощи.</w:t>
      </w:r>
    </w:p>
    <w:p w:rsidR="006F5A8B" w:rsidRDefault="00F27757">
      <w:pPr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Некроз </w:t>
      </w:r>
      <w:proofErr w:type="spellStart"/>
      <w:r>
        <w:rPr>
          <w:rFonts w:ascii="Times New Roman" w:hAnsi="Times New Roman"/>
          <w:sz w:val="28"/>
          <w:szCs w:val="28"/>
        </w:rPr>
        <w:t>миоматозного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узла. Этиология, клиника, принципы неотложной помощи.</w:t>
      </w:r>
    </w:p>
    <w:p w:rsidR="006F5A8B" w:rsidRDefault="006F5A8B">
      <w:pPr>
        <w:jc w:val="both"/>
        <w:rPr>
          <w:rFonts w:ascii="Times New Roman" w:hAnsi="Times New Roman"/>
          <w:sz w:val="28"/>
          <w:szCs w:val="28"/>
        </w:rPr>
      </w:pPr>
    </w:p>
    <w:p w:rsidR="006F5A8B" w:rsidRDefault="006F5A8B">
      <w:pPr>
        <w:jc w:val="both"/>
        <w:rPr>
          <w:rFonts w:ascii="Times New Roman" w:hAnsi="Times New Roman"/>
          <w:sz w:val="28"/>
          <w:szCs w:val="28"/>
        </w:rPr>
      </w:pPr>
    </w:p>
    <w:p w:rsidR="006F5A8B" w:rsidRDefault="006F5A8B">
      <w:pPr>
        <w:jc w:val="both"/>
        <w:rPr>
          <w:rFonts w:ascii="Times New Roman" w:hAnsi="Times New Roman"/>
          <w:b/>
          <w:sz w:val="28"/>
          <w:szCs w:val="28"/>
        </w:rPr>
      </w:pPr>
    </w:p>
    <w:p w:rsidR="006F5A8B" w:rsidRDefault="006F5A8B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5A8B" w:rsidRDefault="006F5A8B">
      <w:pPr>
        <w:spacing w:before="100" w:beforeAutospacing="1" w:after="100" w:afterAutospacing="1" w:line="273" w:lineRule="auto"/>
        <w:ind w:left="360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</w:p>
    <w:sectPr w:rsidR="006F5A8B" w:rsidSect="006F5A8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24D" w:rsidRDefault="00AF324D">
      <w:pPr>
        <w:spacing w:line="240" w:lineRule="auto"/>
      </w:pPr>
      <w:r>
        <w:separator/>
      </w:r>
    </w:p>
  </w:endnote>
  <w:endnote w:type="continuationSeparator" w:id="0">
    <w:p w:rsidR="00AF324D" w:rsidRDefault="00AF32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24D" w:rsidRDefault="00AF324D">
      <w:pPr>
        <w:spacing w:after="0"/>
      </w:pPr>
      <w:r>
        <w:separator/>
      </w:r>
    </w:p>
  </w:footnote>
  <w:footnote w:type="continuationSeparator" w:id="0">
    <w:p w:rsidR="00AF324D" w:rsidRDefault="00AF324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8D4722"/>
    <w:multiLevelType w:val="singleLevel"/>
    <w:tmpl w:val="A68D4722"/>
    <w:lvl w:ilvl="0">
      <w:start w:val="1"/>
      <w:numFmt w:val="decimal"/>
      <w:suff w:val="space"/>
      <w:lvlText w:val="%1."/>
      <w:lvlJc w:val="left"/>
    </w:lvl>
  </w:abstractNum>
  <w:abstractNum w:abstractNumId="1">
    <w:nsid w:val="06BA42C2"/>
    <w:multiLevelType w:val="multilevel"/>
    <w:tmpl w:val="06BA42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50A50507"/>
    <w:multiLevelType w:val="multilevel"/>
    <w:tmpl w:val="50A50507"/>
    <w:lvl w:ilvl="0">
      <w:start w:val="1"/>
      <w:numFmt w:val="decimal"/>
      <w:lvlText w:val="%1."/>
      <w:lvlJc w:val="left"/>
      <w:pPr>
        <w:tabs>
          <w:tab w:val="left" w:pos="585"/>
          <w:tab w:val="left" w:pos="720"/>
          <w:tab w:val="left" w:pos="3168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0"/>
          <w:tab w:val="left" w:pos="1350"/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0"/>
          <w:tab w:val="left" w:pos="1890"/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0"/>
          <w:tab w:val="left" w:pos="2430"/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0"/>
          <w:tab w:val="left" w:pos="2970"/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0"/>
          <w:tab w:val="left" w:pos="3510"/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0"/>
          <w:tab w:val="left" w:pos="4050"/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0"/>
          <w:tab w:val="left" w:pos="4590"/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0"/>
          <w:tab w:val="left" w:pos="5130"/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63C00608"/>
    <w:multiLevelType w:val="multilevel"/>
    <w:tmpl w:val="63C00608"/>
    <w:lvl w:ilvl="0">
      <w:start w:val="1"/>
      <w:numFmt w:val="decimal"/>
      <w:lvlText w:val="%1."/>
      <w:lvlJc w:val="left"/>
      <w:pPr>
        <w:ind w:left="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9" w:hanging="360"/>
      </w:pPr>
    </w:lvl>
    <w:lvl w:ilvl="2">
      <w:start w:val="1"/>
      <w:numFmt w:val="lowerRoman"/>
      <w:lvlText w:val="%3."/>
      <w:lvlJc w:val="right"/>
      <w:pPr>
        <w:ind w:left="1869" w:hanging="180"/>
      </w:pPr>
    </w:lvl>
    <w:lvl w:ilvl="3">
      <w:start w:val="1"/>
      <w:numFmt w:val="decimal"/>
      <w:lvlText w:val="%4."/>
      <w:lvlJc w:val="left"/>
      <w:pPr>
        <w:ind w:left="2589" w:hanging="360"/>
      </w:pPr>
    </w:lvl>
    <w:lvl w:ilvl="4">
      <w:start w:val="1"/>
      <w:numFmt w:val="lowerLetter"/>
      <w:lvlText w:val="%5."/>
      <w:lvlJc w:val="left"/>
      <w:pPr>
        <w:ind w:left="3309" w:hanging="360"/>
      </w:pPr>
    </w:lvl>
    <w:lvl w:ilvl="5">
      <w:start w:val="1"/>
      <w:numFmt w:val="lowerRoman"/>
      <w:lvlText w:val="%6."/>
      <w:lvlJc w:val="right"/>
      <w:pPr>
        <w:ind w:left="4029" w:hanging="180"/>
      </w:pPr>
    </w:lvl>
    <w:lvl w:ilvl="6">
      <w:start w:val="1"/>
      <w:numFmt w:val="decimal"/>
      <w:lvlText w:val="%7."/>
      <w:lvlJc w:val="left"/>
      <w:pPr>
        <w:ind w:left="4749" w:hanging="360"/>
      </w:pPr>
    </w:lvl>
    <w:lvl w:ilvl="7">
      <w:start w:val="1"/>
      <w:numFmt w:val="lowerLetter"/>
      <w:lvlText w:val="%8."/>
      <w:lvlJc w:val="left"/>
      <w:pPr>
        <w:ind w:left="5469" w:hanging="360"/>
      </w:pPr>
    </w:lvl>
    <w:lvl w:ilvl="8">
      <w:start w:val="1"/>
      <w:numFmt w:val="lowerRoman"/>
      <w:lvlText w:val="%9."/>
      <w:lvlJc w:val="right"/>
      <w:pPr>
        <w:ind w:left="6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02C"/>
    <w:rsid w:val="000352DD"/>
    <w:rsid w:val="00087F24"/>
    <w:rsid w:val="000E2316"/>
    <w:rsid w:val="001F5122"/>
    <w:rsid w:val="00235D2C"/>
    <w:rsid w:val="002A59F7"/>
    <w:rsid w:val="00335352"/>
    <w:rsid w:val="0037006B"/>
    <w:rsid w:val="00371B48"/>
    <w:rsid w:val="00376353"/>
    <w:rsid w:val="004066BB"/>
    <w:rsid w:val="00447E9F"/>
    <w:rsid w:val="00451841"/>
    <w:rsid w:val="00466610"/>
    <w:rsid w:val="00472565"/>
    <w:rsid w:val="0047560D"/>
    <w:rsid w:val="00480E9F"/>
    <w:rsid w:val="004861CA"/>
    <w:rsid w:val="004E3B9C"/>
    <w:rsid w:val="0057138B"/>
    <w:rsid w:val="00585A12"/>
    <w:rsid w:val="00594428"/>
    <w:rsid w:val="005E6060"/>
    <w:rsid w:val="005E7C2D"/>
    <w:rsid w:val="006417D2"/>
    <w:rsid w:val="00643C52"/>
    <w:rsid w:val="006572FE"/>
    <w:rsid w:val="00667652"/>
    <w:rsid w:val="006770FC"/>
    <w:rsid w:val="00682085"/>
    <w:rsid w:val="006904BA"/>
    <w:rsid w:val="006D3A40"/>
    <w:rsid w:val="006F5A8B"/>
    <w:rsid w:val="0089132F"/>
    <w:rsid w:val="008B20EA"/>
    <w:rsid w:val="009A06F9"/>
    <w:rsid w:val="009A17BF"/>
    <w:rsid w:val="00A91817"/>
    <w:rsid w:val="00AF324D"/>
    <w:rsid w:val="00B5358E"/>
    <w:rsid w:val="00B868CB"/>
    <w:rsid w:val="00B87BF2"/>
    <w:rsid w:val="00C0602C"/>
    <w:rsid w:val="00C747BE"/>
    <w:rsid w:val="00C92A28"/>
    <w:rsid w:val="00CA1BA5"/>
    <w:rsid w:val="00CF720E"/>
    <w:rsid w:val="00D86288"/>
    <w:rsid w:val="00E05925"/>
    <w:rsid w:val="00E309FF"/>
    <w:rsid w:val="00E66BFC"/>
    <w:rsid w:val="00F115FB"/>
    <w:rsid w:val="00F27757"/>
    <w:rsid w:val="00F51DDE"/>
    <w:rsid w:val="00F5539D"/>
    <w:rsid w:val="00FD0E9C"/>
    <w:rsid w:val="145C3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8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F5A8B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6F5A8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6F5A8B"/>
    <w:pPr>
      <w:ind w:left="720"/>
      <w:contextualSpacing/>
    </w:pPr>
  </w:style>
  <w:style w:type="character" w:styleId="a5">
    <w:name w:val="Placeholder Text"/>
    <w:basedOn w:val="a0"/>
    <w:uiPriority w:val="99"/>
    <w:semiHidden/>
    <w:qFormat/>
    <w:rsid w:val="006F5A8B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67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765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Placeholder Text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8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F5A8B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6F5A8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6F5A8B"/>
    <w:pPr>
      <w:ind w:left="720"/>
      <w:contextualSpacing/>
    </w:pPr>
  </w:style>
  <w:style w:type="character" w:styleId="a5">
    <w:name w:val="Placeholder Text"/>
    <w:basedOn w:val="a0"/>
    <w:uiPriority w:val="99"/>
    <w:semiHidden/>
    <w:qFormat/>
    <w:rsid w:val="006F5A8B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67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76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Metodist</cp:lastModifiedBy>
  <cp:revision>3</cp:revision>
  <cp:lastPrinted>2025-10-02T07:40:00Z</cp:lastPrinted>
  <dcterms:created xsi:type="dcterms:W3CDTF">2026-01-20T04:59:00Z</dcterms:created>
  <dcterms:modified xsi:type="dcterms:W3CDTF">2026-01-20T05:00:00Z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E8712C1DA64344C29455987A39ECD0F2_12</vt:lpwstr>
  </property>
</Properties>
</file>